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93" w:rsidRDefault="00051293" w:rsidP="00051293">
      <w:pPr>
        <w:jc w:val="both"/>
        <w:rPr>
          <w:rFonts w:asciiTheme="majorBidi" w:hAnsiTheme="majorBidi" w:cstheme="majorBidi"/>
        </w:rPr>
      </w:pPr>
      <w:r>
        <w:rPr>
          <w:rFonts w:asciiTheme="majorBidi" w:hAnsiTheme="majorBidi" w:cstheme="majorBidi"/>
        </w:rPr>
        <w:t>All. A - Modello di domanda</w:t>
      </w:r>
    </w:p>
    <w:p w:rsidR="00051293" w:rsidRDefault="00051293" w:rsidP="00051293">
      <w:pPr>
        <w:jc w:val="both"/>
        <w:rPr>
          <w:rFonts w:asciiTheme="majorBidi" w:hAnsiTheme="majorBidi" w:cstheme="majorBidi"/>
        </w:rPr>
      </w:pPr>
    </w:p>
    <w:p w:rsidR="00051293" w:rsidRDefault="00051293" w:rsidP="00051293">
      <w:pPr>
        <w:jc w:val="both"/>
        <w:rPr>
          <w:rFonts w:asciiTheme="majorBidi" w:hAnsiTheme="majorBidi" w:cstheme="majorBidi"/>
        </w:rPr>
      </w:pPr>
      <w:r>
        <w:rPr>
          <w:rFonts w:asciiTheme="majorBidi" w:hAnsiTheme="majorBidi" w:cstheme="majorBidi"/>
        </w:rPr>
        <w:t>AVVISO PUBBLICO PER LA NOMINA DEL NUCLEO DI VALUTAZIONE PERIODO 2024-2027 IN FORMA MONOCRATICA - DOMANDA DI PARTECIPAZIONE.</w:t>
      </w:r>
    </w:p>
    <w:p w:rsidR="00051293" w:rsidRDefault="00051293" w:rsidP="00051293">
      <w:pPr>
        <w:jc w:val="both"/>
        <w:rPr>
          <w:rFonts w:asciiTheme="majorBidi" w:hAnsiTheme="majorBidi" w:cstheme="majorBidi"/>
        </w:rPr>
      </w:pPr>
      <w:r>
        <w:rPr>
          <w:rFonts w:asciiTheme="majorBidi" w:hAnsiTheme="majorBidi" w:cstheme="majorBidi"/>
        </w:rPr>
        <w:t>Il sottoscritto…………………………………………………………………………………………………… Codice fiscale……………………………………………………………………………………………...........</w:t>
      </w:r>
    </w:p>
    <w:p w:rsidR="00051293" w:rsidRDefault="00051293" w:rsidP="00051293">
      <w:pPr>
        <w:jc w:val="both"/>
        <w:rPr>
          <w:rFonts w:asciiTheme="majorBidi" w:hAnsiTheme="majorBidi" w:cstheme="majorBidi"/>
        </w:rPr>
      </w:pPr>
      <w:r>
        <w:rPr>
          <w:rFonts w:asciiTheme="majorBidi" w:hAnsiTheme="majorBidi" w:cstheme="majorBidi"/>
        </w:rPr>
        <w:t>Data e luogo di nascita……………………………</w:t>
      </w:r>
      <w:proofErr w:type="gramStart"/>
      <w:r>
        <w:rPr>
          <w:rFonts w:asciiTheme="majorBidi" w:hAnsiTheme="majorBidi" w:cstheme="majorBidi"/>
        </w:rPr>
        <w:t>…….</w:t>
      </w:r>
      <w:proofErr w:type="gramEnd"/>
      <w:r>
        <w:rPr>
          <w:rFonts w:asciiTheme="majorBidi" w:hAnsiTheme="majorBidi" w:cstheme="majorBidi"/>
        </w:rPr>
        <w:t xml:space="preserve">………………………………………….................... </w:t>
      </w:r>
    </w:p>
    <w:p w:rsidR="00051293" w:rsidRDefault="00051293" w:rsidP="00051293">
      <w:pPr>
        <w:jc w:val="both"/>
        <w:rPr>
          <w:rFonts w:asciiTheme="majorBidi" w:hAnsiTheme="majorBidi" w:cstheme="majorBidi"/>
        </w:rPr>
      </w:pPr>
      <w:r>
        <w:rPr>
          <w:rFonts w:asciiTheme="majorBidi" w:hAnsiTheme="majorBidi" w:cstheme="majorBidi"/>
        </w:rPr>
        <w:t>Cittadinanza………………………………</w:t>
      </w:r>
      <w:proofErr w:type="gramStart"/>
      <w:r>
        <w:rPr>
          <w:rFonts w:asciiTheme="majorBidi" w:hAnsiTheme="majorBidi" w:cstheme="majorBidi"/>
        </w:rPr>
        <w:t>…….</w:t>
      </w:r>
      <w:proofErr w:type="gramEnd"/>
      <w:r>
        <w:rPr>
          <w:rFonts w:asciiTheme="majorBidi" w:hAnsiTheme="majorBidi" w:cstheme="majorBidi"/>
        </w:rPr>
        <w:t xml:space="preserve">Residente in via…………………………………n,……… Comune…………………………………..Provincia………………………………CAP……………………… Telefono cellulare………………………………………………………. </w:t>
      </w:r>
    </w:p>
    <w:p w:rsidR="00051293" w:rsidRDefault="00051293" w:rsidP="00051293">
      <w:pPr>
        <w:jc w:val="both"/>
        <w:rPr>
          <w:rFonts w:asciiTheme="majorBidi" w:hAnsiTheme="majorBidi" w:cstheme="majorBidi"/>
        </w:rPr>
      </w:pPr>
      <w:r>
        <w:rPr>
          <w:rFonts w:asciiTheme="majorBidi" w:hAnsiTheme="majorBidi" w:cstheme="majorBidi"/>
        </w:rPr>
        <w:t xml:space="preserve">Posta elettronica ordinaria…………………………………………………………………………………… Posta elettronica certificata…………………………………………………………………………. </w:t>
      </w:r>
    </w:p>
    <w:p w:rsidR="00051293" w:rsidRDefault="00051293" w:rsidP="00051293">
      <w:pPr>
        <w:jc w:val="center"/>
        <w:rPr>
          <w:rFonts w:asciiTheme="majorBidi" w:hAnsiTheme="majorBidi" w:cstheme="majorBidi"/>
        </w:rPr>
      </w:pPr>
      <w:r>
        <w:rPr>
          <w:rFonts w:asciiTheme="majorBidi" w:hAnsiTheme="majorBidi" w:cstheme="majorBidi"/>
        </w:rPr>
        <w:t>CHIEDE</w:t>
      </w:r>
    </w:p>
    <w:p w:rsidR="00051293" w:rsidRDefault="00051293" w:rsidP="00051293">
      <w:pPr>
        <w:jc w:val="both"/>
        <w:rPr>
          <w:rFonts w:asciiTheme="majorBidi" w:hAnsiTheme="majorBidi" w:cstheme="majorBidi"/>
        </w:rPr>
      </w:pPr>
      <w:proofErr w:type="gramStart"/>
      <w:r>
        <w:rPr>
          <w:rFonts w:asciiTheme="majorBidi" w:hAnsiTheme="majorBidi" w:cstheme="majorBidi"/>
        </w:rPr>
        <w:t>di</w:t>
      </w:r>
      <w:proofErr w:type="gramEnd"/>
      <w:r>
        <w:rPr>
          <w:rFonts w:asciiTheme="majorBidi" w:hAnsiTheme="majorBidi" w:cstheme="majorBidi"/>
        </w:rPr>
        <w:t xml:space="preserve"> partecipare alla procedura selettiva per l'affidamento dell'incarico del Nucleo di valutazione in forma monocratica, periodo 2024-2027, del Comune di Gesualdo. A tal fine, ai sensi degli articoli 46, 47 e 48 del D.P.R. n. 445/2000 e consapevole delle sanzioni penali previste dall'art. 76 del citato Decreto, dichiara, sotto la propria personale responsabilità, di essere in possesso dei seguenti requisiti: </w:t>
      </w:r>
    </w:p>
    <w:p w:rsidR="00051293" w:rsidRDefault="00051293" w:rsidP="00051293">
      <w:pPr>
        <w:jc w:val="both"/>
        <w:rPr>
          <w:rFonts w:asciiTheme="majorBidi" w:hAnsiTheme="majorBidi" w:cstheme="majorBidi"/>
        </w:rPr>
      </w:pPr>
      <w:r>
        <w:rPr>
          <w:rFonts w:asciiTheme="majorBidi" w:hAnsiTheme="majorBidi" w:cstheme="majorBidi"/>
        </w:rPr>
        <w:t xml:space="preserve">a) generali: </w:t>
      </w:r>
    </w:p>
    <w:p w:rsidR="00051293" w:rsidRDefault="00051293" w:rsidP="00051293">
      <w:pPr>
        <w:pStyle w:val="Paragrafoelenco"/>
        <w:numPr>
          <w:ilvl w:val="0"/>
          <w:numId w:val="1"/>
        </w:numPr>
        <w:jc w:val="both"/>
        <w:rPr>
          <w:rFonts w:asciiTheme="majorBidi" w:hAnsiTheme="majorBidi" w:cstheme="majorBidi"/>
        </w:rPr>
      </w:pPr>
      <w:proofErr w:type="gramStart"/>
      <w:r>
        <w:rPr>
          <w:rFonts w:asciiTheme="majorBidi" w:hAnsiTheme="majorBidi" w:cstheme="majorBidi"/>
        </w:rPr>
        <w:t>essere</w:t>
      </w:r>
      <w:proofErr w:type="gramEnd"/>
      <w:r>
        <w:rPr>
          <w:rFonts w:asciiTheme="majorBidi" w:hAnsiTheme="majorBidi" w:cstheme="majorBidi"/>
        </w:rPr>
        <w:t xml:space="preserve"> cittadino italiano o di uno degli Stati membri dell’Unione Europea; </w:t>
      </w:r>
    </w:p>
    <w:p w:rsidR="00051293" w:rsidRDefault="00051293" w:rsidP="00051293">
      <w:pPr>
        <w:pStyle w:val="Paragrafoelenco"/>
        <w:numPr>
          <w:ilvl w:val="0"/>
          <w:numId w:val="1"/>
        </w:numPr>
        <w:jc w:val="both"/>
        <w:rPr>
          <w:rFonts w:asciiTheme="majorBidi" w:hAnsiTheme="majorBidi" w:cstheme="majorBidi"/>
        </w:rPr>
      </w:pPr>
      <w:proofErr w:type="gramStart"/>
      <w:r>
        <w:rPr>
          <w:rFonts w:asciiTheme="majorBidi" w:hAnsiTheme="majorBidi" w:cstheme="majorBidi"/>
        </w:rPr>
        <w:t>godere</w:t>
      </w:r>
      <w:proofErr w:type="gramEnd"/>
      <w:r>
        <w:rPr>
          <w:rFonts w:asciiTheme="majorBidi" w:hAnsiTheme="majorBidi" w:cstheme="majorBidi"/>
        </w:rPr>
        <w:t xml:space="preserve"> dei diritti civili e politici; </w:t>
      </w:r>
    </w:p>
    <w:p w:rsidR="00051293" w:rsidRDefault="00051293" w:rsidP="00051293">
      <w:pPr>
        <w:pStyle w:val="Paragrafoelenco"/>
        <w:numPr>
          <w:ilvl w:val="0"/>
          <w:numId w:val="1"/>
        </w:numPr>
        <w:jc w:val="both"/>
        <w:rPr>
          <w:rFonts w:asciiTheme="majorBidi" w:hAnsiTheme="majorBidi" w:cstheme="majorBidi"/>
        </w:rPr>
      </w:pPr>
      <w:proofErr w:type="gramStart"/>
      <w:r>
        <w:rPr>
          <w:rFonts w:asciiTheme="majorBidi" w:hAnsiTheme="majorBidi" w:cstheme="majorBidi"/>
        </w:rPr>
        <w:t>non</w:t>
      </w:r>
      <w:proofErr w:type="gramEnd"/>
      <w:r>
        <w:rPr>
          <w:rFonts w:asciiTheme="majorBidi" w:hAnsiTheme="majorBidi" w:cstheme="majorBidi"/>
        </w:rPr>
        <w:t xml:space="preserve">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dell’articolo 444 del codice di procedura penale; </w:t>
      </w:r>
    </w:p>
    <w:p w:rsidR="00051293" w:rsidRDefault="00051293" w:rsidP="00051293">
      <w:pPr>
        <w:jc w:val="both"/>
        <w:rPr>
          <w:rFonts w:asciiTheme="majorBidi" w:hAnsiTheme="majorBidi" w:cstheme="majorBidi"/>
        </w:rPr>
      </w:pPr>
      <w:r>
        <w:rPr>
          <w:rFonts w:asciiTheme="majorBidi" w:hAnsiTheme="majorBidi" w:cstheme="majorBidi"/>
        </w:rPr>
        <w:t xml:space="preserve">b) di integrità: </w:t>
      </w:r>
    </w:p>
    <w:p w:rsidR="00051293" w:rsidRDefault="00051293" w:rsidP="00051293">
      <w:pPr>
        <w:pStyle w:val="Paragrafoelenco"/>
        <w:numPr>
          <w:ilvl w:val="0"/>
          <w:numId w:val="2"/>
        </w:numPr>
        <w:jc w:val="both"/>
        <w:rPr>
          <w:rFonts w:asciiTheme="majorBidi" w:hAnsiTheme="majorBidi" w:cstheme="majorBidi"/>
        </w:rPr>
      </w:pPr>
      <w:proofErr w:type="gramStart"/>
      <w:r>
        <w:rPr>
          <w:rFonts w:asciiTheme="majorBidi" w:hAnsiTheme="majorBidi" w:cstheme="majorBidi"/>
        </w:rPr>
        <w:t>non</w:t>
      </w:r>
      <w:proofErr w:type="gramEnd"/>
      <w:r>
        <w:rPr>
          <w:rFonts w:asciiTheme="majorBidi" w:hAnsiTheme="majorBidi" w:cstheme="majorBidi"/>
        </w:rPr>
        <w:t xml:space="preserve"> essere stato condannato, anche con sentenza non passata in giudicato, per uno dei reati previsti dal libro secondo, titolo II, capo I del codice penale; </w:t>
      </w:r>
    </w:p>
    <w:p w:rsidR="00051293" w:rsidRDefault="00051293" w:rsidP="00051293">
      <w:pPr>
        <w:pStyle w:val="Paragrafoelenco"/>
        <w:numPr>
          <w:ilvl w:val="0"/>
          <w:numId w:val="2"/>
        </w:numPr>
        <w:jc w:val="both"/>
        <w:rPr>
          <w:rFonts w:asciiTheme="majorBidi" w:hAnsiTheme="majorBidi" w:cstheme="majorBidi"/>
        </w:rPr>
      </w:pPr>
      <w:proofErr w:type="gramStart"/>
      <w:r>
        <w:rPr>
          <w:rFonts w:asciiTheme="majorBidi" w:hAnsiTheme="majorBidi" w:cstheme="majorBidi"/>
        </w:rPr>
        <w:t>non</w:t>
      </w:r>
      <w:proofErr w:type="gramEnd"/>
      <w:r>
        <w:rPr>
          <w:rFonts w:asciiTheme="majorBidi" w:hAnsiTheme="majorBidi" w:cstheme="majorBidi"/>
        </w:rPr>
        <w:t xml:space="preserve"> aver riportato condanna nei giudizi di responsabilità contabile e amministrativa per danno erariale; </w:t>
      </w:r>
    </w:p>
    <w:p w:rsidR="00051293" w:rsidRDefault="00051293" w:rsidP="00051293">
      <w:pPr>
        <w:pStyle w:val="Paragrafoelenco"/>
        <w:numPr>
          <w:ilvl w:val="0"/>
          <w:numId w:val="2"/>
        </w:numPr>
        <w:jc w:val="both"/>
        <w:rPr>
          <w:rFonts w:asciiTheme="majorBidi" w:hAnsiTheme="majorBidi" w:cstheme="majorBidi"/>
        </w:rPr>
      </w:pPr>
      <w:proofErr w:type="gramStart"/>
      <w:r>
        <w:rPr>
          <w:rFonts w:asciiTheme="majorBidi" w:hAnsiTheme="majorBidi" w:cstheme="majorBidi"/>
        </w:rPr>
        <w:t>non</w:t>
      </w:r>
      <w:proofErr w:type="gramEnd"/>
      <w:r>
        <w:rPr>
          <w:rFonts w:asciiTheme="majorBidi" w:hAnsiTheme="majorBidi" w:cstheme="majorBidi"/>
        </w:rPr>
        <w:t xml:space="preserve"> essere stato motivatamente rimosso dall’incarico di membro del Nucleo di valutazione prima della scadenza del mandato;</w:t>
      </w:r>
    </w:p>
    <w:p w:rsidR="00051293" w:rsidRDefault="00051293" w:rsidP="00051293">
      <w:pPr>
        <w:pStyle w:val="Paragrafoelenco"/>
        <w:numPr>
          <w:ilvl w:val="0"/>
          <w:numId w:val="2"/>
        </w:numPr>
        <w:jc w:val="both"/>
        <w:rPr>
          <w:rFonts w:asciiTheme="majorBidi" w:hAnsiTheme="majorBidi" w:cstheme="majorBidi"/>
        </w:rPr>
      </w:pPr>
      <w:proofErr w:type="gramStart"/>
      <w:r>
        <w:rPr>
          <w:rFonts w:asciiTheme="majorBidi" w:hAnsiTheme="majorBidi" w:cstheme="majorBidi"/>
        </w:rPr>
        <w:t>non</w:t>
      </w:r>
      <w:proofErr w:type="gramEnd"/>
      <w:r>
        <w:rPr>
          <w:rFonts w:asciiTheme="majorBidi" w:hAnsiTheme="majorBidi" w:cstheme="majorBidi"/>
        </w:rPr>
        <w:t xml:space="preserve"> essere stato destinatario, quale dipendente pubblico, di una sanzione disciplinare superiore alla censura; </w:t>
      </w:r>
    </w:p>
    <w:p w:rsidR="00051293" w:rsidRDefault="00051293" w:rsidP="00051293">
      <w:pPr>
        <w:pStyle w:val="Paragrafoelenco"/>
        <w:numPr>
          <w:ilvl w:val="0"/>
          <w:numId w:val="2"/>
        </w:numPr>
        <w:jc w:val="both"/>
        <w:rPr>
          <w:rFonts w:asciiTheme="majorBidi" w:hAnsiTheme="majorBidi" w:cstheme="majorBidi"/>
        </w:rPr>
      </w:pPr>
      <w:proofErr w:type="gramStart"/>
      <w:r>
        <w:rPr>
          <w:rFonts w:asciiTheme="majorBidi" w:hAnsiTheme="majorBidi" w:cstheme="majorBidi"/>
        </w:rPr>
        <w:t>non</w:t>
      </w:r>
      <w:proofErr w:type="gramEnd"/>
      <w:r>
        <w:rPr>
          <w:rFonts w:asciiTheme="majorBidi" w:hAnsiTheme="majorBidi" w:cstheme="majorBidi"/>
        </w:rPr>
        <w:t xml:space="preserve"> trovarsi, nei confronti del comune di Gesualdo, in una situazione di conflitto, anche potenziale, di interessi propri, del coniuge, di conviventi, di parenti, di affini entro il secondo grado. </w:t>
      </w:r>
    </w:p>
    <w:p w:rsidR="00051293" w:rsidRDefault="00051293" w:rsidP="00051293">
      <w:pPr>
        <w:jc w:val="both"/>
        <w:rPr>
          <w:rFonts w:asciiTheme="majorBidi" w:hAnsiTheme="majorBidi" w:cstheme="majorBidi"/>
        </w:rPr>
      </w:pPr>
      <w:r>
        <w:rPr>
          <w:rFonts w:asciiTheme="majorBidi" w:hAnsiTheme="majorBidi" w:cstheme="majorBidi"/>
        </w:rPr>
        <w:t xml:space="preserve">c) di competenza ed esperienza: </w:t>
      </w:r>
    </w:p>
    <w:p w:rsidR="00051293" w:rsidRDefault="00051293" w:rsidP="00051293">
      <w:pPr>
        <w:pStyle w:val="Paragrafoelenco"/>
        <w:numPr>
          <w:ilvl w:val="0"/>
          <w:numId w:val="3"/>
        </w:numPr>
        <w:jc w:val="both"/>
        <w:rPr>
          <w:rFonts w:asciiTheme="majorBidi" w:hAnsiTheme="majorBidi" w:cstheme="majorBidi"/>
        </w:rPr>
      </w:pPr>
      <w:proofErr w:type="gramStart"/>
      <w:r>
        <w:rPr>
          <w:rFonts w:asciiTheme="majorBidi" w:hAnsiTheme="majorBidi" w:cstheme="majorBidi"/>
        </w:rPr>
        <w:t>essere</w:t>
      </w:r>
      <w:proofErr w:type="gramEnd"/>
      <w:r>
        <w:rPr>
          <w:rFonts w:asciiTheme="majorBidi" w:hAnsiTheme="majorBidi" w:cstheme="majorBidi"/>
        </w:rPr>
        <w:t xml:space="preserve"> in possesso di diploma di laurea (vecchio ordinamento) o laurea specialistica o laurea magistrale in giurisprudenza, economia o ingegneria con indirizzo economico – gestionale o laurea equipollente; </w:t>
      </w:r>
    </w:p>
    <w:p w:rsidR="00051293" w:rsidRDefault="00051293" w:rsidP="00051293">
      <w:pPr>
        <w:pStyle w:val="Paragrafoelenco"/>
        <w:numPr>
          <w:ilvl w:val="0"/>
          <w:numId w:val="3"/>
        </w:numPr>
        <w:jc w:val="both"/>
        <w:rPr>
          <w:rFonts w:asciiTheme="majorBidi" w:hAnsiTheme="majorBidi" w:cstheme="majorBidi"/>
        </w:rPr>
      </w:pPr>
      <w:proofErr w:type="gramStart"/>
      <w:r>
        <w:rPr>
          <w:rFonts w:asciiTheme="majorBidi" w:hAnsiTheme="majorBidi" w:cstheme="majorBidi"/>
        </w:rPr>
        <w:t>essere</w:t>
      </w:r>
      <w:proofErr w:type="gramEnd"/>
      <w:r>
        <w:rPr>
          <w:rFonts w:asciiTheme="majorBidi" w:hAnsiTheme="majorBidi" w:cstheme="majorBidi"/>
        </w:rPr>
        <w:t xml:space="preserve"> in possesso di comprovata esperienza professionale di almeno cinque anni, maturata come responsabile con funzioni dirigenziali presso pubbliche amministrazioni o aziende private, in materia di personale, organizzazione, misurazione e valutazione della performance organizzativa e individuale, pianificazione, controllo di gestione, programmazione finanziaria e di bilancio e di </w:t>
      </w:r>
      <w:proofErr w:type="spellStart"/>
      <w:r>
        <w:rPr>
          <w:rFonts w:asciiTheme="majorBidi" w:hAnsiTheme="majorBidi" w:cstheme="majorBidi"/>
        </w:rPr>
        <w:t>risk</w:t>
      </w:r>
      <w:proofErr w:type="spellEnd"/>
      <w:r>
        <w:rPr>
          <w:rFonts w:asciiTheme="majorBidi" w:hAnsiTheme="majorBidi" w:cstheme="majorBidi"/>
        </w:rPr>
        <w:t xml:space="preserve"> management. </w:t>
      </w:r>
    </w:p>
    <w:p w:rsidR="00051293" w:rsidRDefault="00051293" w:rsidP="00051293">
      <w:pPr>
        <w:jc w:val="both"/>
        <w:rPr>
          <w:rFonts w:asciiTheme="majorBidi" w:hAnsiTheme="majorBidi" w:cstheme="majorBidi"/>
        </w:rPr>
      </w:pPr>
      <w:r>
        <w:rPr>
          <w:rFonts w:asciiTheme="majorBidi" w:hAnsiTheme="majorBidi" w:cstheme="majorBidi"/>
        </w:rPr>
        <w:t xml:space="preserve">Dichiara, altresì di: </w:t>
      </w:r>
    </w:p>
    <w:p w:rsidR="00051293" w:rsidRDefault="00051293" w:rsidP="00051293">
      <w:pPr>
        <w:jc w:val="both"/>
        <w:rPr>
          <w:rFonts w:asciiTheme="majorBidi" w:hAnsiTheme="majorBidi" w:cstheme="majorBidi"/>
        </w:rPr>
      </w:pPr>
      <w:r>
        <w:rPr>
          <w:rFonts w:asciiTheme="majorBidi" w:hAnsiTheme="majorBidi" w:cstheme="majorBidi"/>
        </w:rPr>
        <w:lastRenderedPageBreak/>
        <w:t xml:space="preserve">a) di non rivestire incarichi pubblici elettivi o cariche in partiti politici o in organizzazioni sindacali ovvero di avere rapporti continuativi di collaborazione o di consulenza con le predette organizzazioni (partiti politici e organizzazioni sindacali), ovvero di rivestire simili incarichi o cariche o simili rapporti nei tre anni precedenti la designazione; </w:t>
      </w:r>
    </w:p>
    <w:p w:rsidR="00051293" w:rsidRDefault="00051293" w:rsidP="00051293">
      <w:pPr>
        <w:jc w:val="both"/>
        <w:rPr>
          <w:rFonts w:asciiTheme="majorBidi" w:hAnsiTheme="majorBidi" w:cstheme="majorBidi"/>
        </w:rPr>
      </w:pPr>
      <w:r>
        <w:rPr>
          <w:rFonts w:asciiTheme="majorBidi" w:hAnsiTheme="majorBidi" w:cstheme="majorBidi"/>
        </w:rPr>
        <w:t xml:space="preserve">b) di non aver svolto incarichi di indirizzo politico o ricoperto cariche pubbliche elettive presso l’amministrazione interessata nel triennio precedente la nomina; </w:t>
      </w:r>
    </w:p>
    <w:p w:rsidR="00051293" w:rsidRDefault="00051293" w:rsidP="00051293">
      <w:pPr>
        <w:jc w:val="both"/>
        <w:rPr>
          <w:rFonts w:asciiTheme="majorBidi" w:hAnsiTheme="majorBidi" w:cstheme="majorBidi"/>
        </w:rPr>
      </w:pPr>
      <w:r>
        <w:rPr>
          <w:rFonts w:asciiTheme="majorBidi" w:hAnsiTheme="majorBidi" w:cstheme="majorBidi"/>
        </w:rPr>
        <w:t xml:space="preserve">c) di non trovarsi, nei confronti dell’amministrazione in una situazione di conflitto d’interesse, anche potenziale di interessi propri, del coniuge, di conviventi, di parenti, di affini entro il secondo grado; </w:t>
      </w:r>
    </w:p>
    <w:p w:rsidR="00051293" w:rsidRDefault="00051293" w:rsidP="00051293">
      <w:pPr>
        <w:jc w:val="both"/>
        <w:rPr>
          <w:rFonts w:asciiTheme="majorBidi" w:hAnsiTheme="majorBidi" w:cstheme="majorBidi"/>
        </w:rPr>
      </w:pPr>
      <w:r>
        <w:rPr>
          <w:rFonts w:asciiTheme="majorBidi" w:hAnsiTheme="majorBidi" w:cstheme="majorBidi"/>
        </w:rPr>
        <w:t xml:space="preserve">d) di non aver svolto attività professionale remunerata in favore o contro l’amministrazione o di averla svolta solo episodicamente; </w:t>
      </w:r>
    </w:p>
    <w:p w:rsidR="00051293" w:rsidRDefault="00051293" w:rsidP="00051293">
      <w:pPr>
        <w:jc w:val="both"/>
        <w:rPr>
          <w:rFonts w:asciiTheme="majorBidi" w:hAnsiTheme="majorBidi" w:cstheme="majorBidi"/>
        </w:rPr>
      </w:pPr>
      <w:r>
        <w:rPr>
          <w:rFonts w:asciiTheme="majorBidi" w:hAnsiTheme="majorBidi" w:cstheme="majorBidi"/>
        </w:rPr>
        <w:t xml:space="preserve">e) di non avere rapporti di coniugio, di convivenza, di parentela o di affinità entro il secondo grado con dirigenti in servizio nell’ente, o con il vertice politico-amministrativo o comunque con l’organo di indirizzo politico-amministrativo; </w:t>
      </w:r>
    </w:p>
    <w:p w:rsidR="00051293" w:rsidRDefault="00051293" w:rsidP="00051293">
      <w:pPr>
        <w:jc w:val="both"/>
        <w:rPr>
          <w:rFonts w:asciiTheme="majorBidi" w:hAnsiTheme="majorBidi" w:cstheme="majorBidi"/>
        </w:rPr>
      </w:pPr>
      <w:r>
        <w:rPr>
          <w:rFonts w:asciiTheme="majorBidi" w:hAnsiTheme="majorBidi" w:cstheme="majorBidi"/>
        </w:rPr>
        <w:t xml:space="preserve">f) di non incorrere in ipotesi di incompatibilità e ineleggibilità perviste per i revisori dei conti dall’art. 236 del D.Lgs. 267/2000; </w:t>
      </w:r>
    </w:p>
    <w:p w:rsidR="00051293" w:rsidRDefault="00051293" w:rsidP="00051293">
      <w:pPr>
        <w:jc w:val="both"/>
        <w:rPr>
          <w:rFonts w:asciiTheme="majorBidi" w:hAnsiTheme="majorBidi" w:cstheme="majorBidi"/>
        </w:rPr>
      </w:pPr>
      <w:r>
        <w:rPr>
          <w:rFonts w:asciiTheme="majorBidi" w:hAnsiTheme="majorBidi" w:cstheme="majorBidi"/>
        </w:rPr>
        <w:t xml:space="preserve">g) di non trovarsi in situazioni di inconferibilità e/o incompatibilità di cui al D.Lgs. n. 39/2013. </w:t>
      </w:r>
    </w:p>
    <w:p w:rsidR="00051293" w:rsidRDefault="00051293" w:rsidP="00051293">
      <w:pPr>
        <w:jc w:val="both"/>
        <w:rPr>
          <w:rFonts w:asciiTheme="majorBidi" w:hAnsiTheme="majorBidi" w:cstheme="majorBidi"/>
          <w:sz w:val="20"/>
          <w:szCs w:val="20"/>
        </w:rPr>
      </w:pPr>
      <w:r>
        <w:rPr>
          <w:rFonts w:asciiTheme="majorBidi" w:hAnsiTheme="majorBidi" w:cstheme="majorBidi"/>
          <w:sz w:val="20"/>
          <w:szCs w:val="20"/>
        </w:rPr>
        <w:t xml:space="preserve">Allega curriculum vitae e professionale, in formato europeo, debitamente sottoscritto, accompagnato da una fotocopia del documento di identità, nel quale sono evidenziati chiaramente e dettagliatamente i requisiti di competenza ed esperienza di cui all’art. 3, p. b) dell’avviso, anche mediante l'indicazione dei periodi e del contenuto delle eventuali esperienze professionali rese con riferimento alle funzioni attinenti all’incarico oggetto dell’avviso stesso. </w:t>
      </w:r>
    </w:p>
    <w:p w:rsidR="00051293" w:rsidRDefault="00051293" w:rsidP="00051293">
      <w:pPr>
        <w:jc w:val="both"/>
        <w:rPr>
          <w:rFonts w:asciiTheme="majorBidi" w:hAnsiTheme="majorBidi" w:cstheme="majorBidi"/>
        </w:rPr>
      </w:pPr>
      <w:r>
        <w:rPr>
          <w:rFonts w:asciiTheme="majorBidi" w:hAnsiTheme="majorBidi" w:cstheme="majorBidi"/>
        </w:rPr>
        <w:t xml:space="preserve">Luogo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data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il dichiarante </w:t>
      </w:r>
    </w:p>
    <w:p w:rsidR="00051293" w:rsidRDefault="00051293" w:rsidP="00051293">
      <w:pPr>
        <w:jc w:val="both"/>
        <w:rPr>
          <w:rFonts w:asciiTheme="majorBidi" w:hAnsiTheme="majorBidi" w:cstheme="majorBidi"/>
        </w:rPr>
      </w:pPr>
      <w:r>
        <w:rPr>
          <w:rFonts w:asciiTheme="majorBidi" w:hAnsiTheme="majorBidi" w:cstheme="majorBidi"/>
        </w:rPr>
        <w:t>.......................................            .......................................                                    .......................................</w:t>
      </w:r>
    </w:p>
    <w:p w:rsidR="00051293" w:rsidRDefault="00051293" w:rsidP="00051293">
      <w:pPr>
        <w:jc w:val="both"/>
        <w:rPr>
          <w:rFonts w:asciiTheme="majorBidi" w:hAnsiTheme="majorBidi" w:cstheme="majorBidi"/>
        </w:rPr>
      </w:pPr>
      <w:r>
        <w:rPr>
          <w:rFonts w:asciiTheme="majorBidi" w:hAnsiTheme="majorBidi" w:cstheme="majorBidi"/>
          <w:i/>
          <w:iCs/>
        </w:rPr>
        <w:t>Informativa sul trattamento dei dati personali (ai sensi del Regolamento Comunitario 27/04/2016, n. 2016/679 e del Decreto Legislativo 30/06/2003, n. 196) o dichiara di aver preso visione dell’informativa relativa al trattamento dei dati personali inserita nell’avviso in trattazione ed autorizza l’Amministrazione destinataria al trattamento degli stessi</w:t>
      </w:r>
      <w:r>
        <w:rPr>
          <w:rFonts w:asciiTheme="majorBidi" w:hAnsiTheme="majorBidi" w:cstheme="majorBidi"/>
        </w:rPr>
        <w:t xml:space="preserve">. </w:t>
      </w:r>
    </w:p>
    <w:p w:rsidR="00051293" w:rsidRDefault="00051293" w:rsidP="00051293">
      <w:pPr>
        <w:jc w:val="both"/>
        <w:rPr>
          <w:rFonts w:asciiTheme="majorBidi" w:hAnsiTheme="majorBidi" w:cstheme="majorBidi"/>
        </w:rPr>
      </w:pPr>
      <w:r>
        <w:rPr>
          <w:rFonts w:asciiTheme="majorBidi" w:hAnsiTheme="majorBidi" w:cstheme="majorBidi"/>
        </w:rPr>
        <w:t xml:space="preserve">Luogo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data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il dichiarante </w:t>
      </w:r>
    </w:p>
    <w:p w:rsidR="00051293" w:rsidRDefault="00051293" w:rsidP="00051293">
      <w:pPr>
        <w:jc w:val="both"/>
        <w:rPr>
          <w:rFonts w:asciiTheme="majorBidi" w:hAnsiTheme="majorBidi" w:cstheme="majorBidi"/>
        </w:rPr>
      </w:pPr>
      <w:r>
        <w:rPr>
          <w:rFonts w:asciiTheme="majorBidi" w:hAnsiTheme="majorBidi" w:cstheme="majorBidi"/>
        </w:rPr>
        <w:t>.......................................            .......................................                                     .......................................</w:t>
      </w:r>
    </w:p>
    <w:p w:rsidR="00051293" w:rsidRDefault="00051293" w:rsidP="00051293">
      <w:pPr>
        <w:jc w:val="both"/>
        <w:rPr>
          <w:rFonts w:asciiTheme="majorBidi" w:hAnsiTheme="majorBidi" w:cstheme="majorBidi"/>
        </w:rPr>
      </w:pPr>
    </w:p>
    <w:p w:rsidR="000C3ABF" w:rsidRDefault="000C3ABF">
      <w:bookmarkStart w:id="0" w:name="_GoBack"/>
      <w:bookmarkEnd w:id="0"/>
    </w:p>
    <w:sectPr w:rsidR="000C3A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23ED3"/>
    <w:multiLevelType w:val="hybridMultilevel"/>
    <w:tmpl w:val="67F2143C"/>
    <w:lvl w:ilvl="0" w:tplc="FA10BD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57260984"/>
    <w:multiLevelType w:val="hybridMultilevel"/>
    <w:tmpl w:val="16DC5A34"/>
    <w:lvl w:ilvl="0" w:tplc="FA10BD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71772CA6"/>
    <w:multiLevelType w:val="hybridMultilevel"/>
    <w:tmpl w:val="12E897E6"/>
    <w:lvl w:ilvl="0" w:tplc="FA10BD5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F9"/>
    <w:rsid w:val="00051293"/>
    <w:rsid w:val="000C3ABF"/>
    <w:rsid w:val="001B6FF9"/>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99E87-665B-410E-A671-E8C8CDD7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1293"/>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51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2</cp:revision>
  <dcterms:created xsi:type="dcterms:W3CDTF">2024-07-25T08:14:00Z</dcterms:created>
  <dcterms:modified xsi:type="dcterms:W3CDTF">2024-07-25T08:14:00Z</dcterms:modified>
</cp:coreProperties>
</file>